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52" w:rsidRPr="00157CA4" w:rsidRDefault="008D1452" w:rsidP="00D02D40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D1452" w:rsidRPr="00157CA4" w:rsidRDefault="008D1452" w:rsidP="008D14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7CA4">
        <w:rPr>
          <w:rFonts w:ascii="Times New Roman" w:hAnsi="Times New Roman" w:cs="Times New Roman"/>
          <w:b/>
          <w:iCs/>
          <w:sz w:val="28"/>
          <w:szCs w:val="28"/>
        </w:rPr>
        <w:t>СОВЕТ СЕЛЬСКОГО ПОСЕЛЕНИЯ</w:t>
      </w:r>
    </w:p>
    <w:p w:rsidR="008D1452" w:rsidRPr="00157CA4" w:rsidRDefault="008D1452" w:rsidP="008D14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7CA4">
        <w:rPr>
          <w:rFonts w:ascii="Times New Roman" w:hAnsi="Times New Roman" w:cs="Times New Roman"/>
          <w:b/>
          <w:iCs/>
          <w:sz w:val="28"/>
          <w:szCs w:val="28"/>
        </w:rPr>
        <w:t>«ПОДОЙНИЦЫНСКОЕ»</w:t>
      </w:r>
    </w:p>
    <w:p w:rsidR="008D1452" w:rsidRPr="00157CA4" w:rsidRDefault="008D1452" w:rsidP="008D145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D1452" w:rsidRPr="00157CA4" w:rsidRDefault="008D1452" w:rsidP="008D1452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1452" w:rsidRPr="00157CA4" w:rsidRDefault="008D1452" w:rsidP="008D145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CA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D1452" w:rsidRPr="00157CA4" w:rsidRDefault="008D1452" w:rsidP="008D1452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8D1452" w:rsidRPr="00157CA4" w:rsidRDefault="00D02D40" w:rsidP="008D1452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01 декабря </w:t>
      </w:r>
      <w:r w:rsidR="008D1452" w:rsidRPr="00157CA4">
        <w:rPr>
          <w:rFonts w:ascii="Times New Roman" w:hAnsi="Times New Roman" w:cs="Times New Roman"/>
          <w:bCs/>
          <w:sz w:val="28"/>
          <w:szCs w:val="28"/>
        </w:rPr>
        <w:t xml:space="preserve">2022 г. </w:t>
      </w:r>
      <w:r w:rsidR="008D1452">
        <w:rPr>
          <w:rFonts w:ascii="Times New Roman" w:hAnsi="Times New Roman" w:cs="Times New Roman"/>
          <w:bCs/>
          <w:sz w:val="28"/>
          <w:szCs w:val="28"/>
        </w:rPr>
        <w:tab/>
      </w:r>
      <w:r w:rsidR="008D1452">
        <w:rPr>
          <w:rFonts w:ascii="Times New Roman" w:hAnsi="Times New Roman" w:cs="Times New Roman"/>
          <w:bCs/>
          <w:sz w:val="28"/>
          <w:szCs w:val="28"/>
        </w:rPr>
        <w:tab/>
      </w:r>
      <w:r w:rsidR="008D1452">
        <w:rPr>
          <w:rFonts w:ascii="Times New Roman" w:hAnsi="Times New Roman" w:cs="Times New Roman"/>
          <w:bCs/>
          <w:sz w:val="28"/>
          <w:szCs w:val="28"/>
        </w:rPr>
        <w:tab/>
      </w:r>
      <w:r w:rsidR="008D1452">
        <w:rPr>
          <w:rFonts w:ascii="Times New Roman" w:hAnsi="Times New Roman" w:cs="Times New Roman"/>
          <w:bCs/>
          <w:sz w:val="28"/>
          <w:szCs w:val="28"/>
        </w:rPr>
        <w:tab/>
      </w:r>
      <w:r w:rsidR="008D1452">
        <w:rPr>
          <w:rFonts w:ascii="Times New Roman" w:hAnsi="Times New Roman" w:cs="Times New Roman"/>
          <w:bCs/>
          <w:sz w:val="28"/>
          <w:szCs w:val="28"/>
        </w:rPr>
        <w:tab/>
      </w:r>
      <w:r w:rsidR="008D1452">
        <w:rPr>
          <w:rFonts w:ascii="Times New Roman" w:hAnsi="Times New Roman" w:cs="Times New Roman"/>
          <w:bCs/>
          <w:sz w:val="28"/>
          <w:szCs w:val="28"/>
        </w:rPr>
        <w:tab/>
      </w:r>
      <w:r w:rsidR="008D1452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="008D1452" w:rsidRPr="00157CA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72</w:t>
      </w:r>
    </w:p>
    <w:p w:rsidR="008D1452" w:rsidRPr="00157CA4" w:rsidRDefault="008D1452" w:rsidP="008D1452">
      <w:pPr>
        <w:pStyle w:val="af5"/>
        <w:spacing w:after="0"/>
        <w:jc w:val="center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с</w:t>
      </w:r>
      <w:r w:rsidRPr="00157CA4">
        <w:rPr>
          <w:rFonts w:eastAsiaTheme="minorEastAsia"/>
          <w:bCs/>
          <w:sz w:val="28"/>
          <w:szCs w:val="28"/>
        </w:rPr>
        <w:t>.Подойницыно</w:t>
      </w:r>
    </w:p>
    <w:p w:rsidR="008D1452" w:rsidRDefault="008D1452" w:rsidP="008D1452">
      <w:pPr>
        <w:pStyle w:val="af5"/>
        <w:spacing w:after="0"/>
        <w:rPr>
          <w:sz w:val="28"/>
          <w:szCs w:val="28"/>
        </w:rPr>
      </w:pPr>
    </w:p>
    <w:p w:rsidR="008D1452" w:rsidRDefault="008D1452" w:rsidP="008D1452">
      <w:pPr>
        <w:pStyle w:val="af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сельского поселения «Подойницынское» </w:t>
      </w:r>
      <w:r w:rsidRPr="004713F6">
        <w:rPr>
          <w:b/>
          <w:sz w:val="28"/>
          <w:szCs w:val="28"/>
        </w:rPr>
        <w:t>от 17 августа 2018 года № 136</w:t>
      </w:r>
      <w:r>
        <w:rPr>
          <w:b/>
          <w:sz w:val="28"/>
          <w:szCs w:val="28"/>
        </w:rPr>
        <w:t xml:space="preserve"> «Об установлении налога на имущество физических лиц на территории сельского поселения «Подойницынское»</w:t>
      </w:r>
    </w:p>
    <w:p w:rsidR="008D1452" w:rsidRDefault="008D1452" w:rsidP="008D1452">
      <w:pPr>
        <w:pStyle w:val="af5"/>
        <w:spacing w:after="0" w:line="276" w:lineRule="auto"/>
        <w:jc w:val="both"/>
        <w:rPr>
          <w:b/>
          <w:sz w:val="28"/>
          <w:szCs w:val="28"/>
        </w:rPr>
      </w:pPr>
    </w:p>
    <w:p w:rsidR="008D1452" w:rsidRDefault="008D1452" w:rsidP="008D1452">
      <w:pPr>
        <w:pStyle w:val="af5"/>
        <w:spacing w:after="0" w:line="276" w:lineRule="auto"/>
        <w:jc w:val="both"/>
        <w:rPr>
          <w:b/>
          <w:sz w:val="28"/>
          <w:szCs w:val="28"/>
        </w:rPr>
      </w:pPr>
    </w:p>
    <w:p w:rsidR="008D1452" w:rsidRDefault="008D1452" w:rsidP="008D1452">
      <w:pPr>
        <w:pStyle w:val="af5"/>
        <w:spacing w:after="18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поддержки граждан Российской Федерации, призванных в соответствии с</w:t>
      </w:r>
      <w:r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21 сентября 2022 года № 647 «Об объявлении частичной мобилизации в Российской Федерации» на военную службу в Вооруженные Силы Российской Федерации,</w:t>
      </w:r>
      <w:r>
        <w:rPr>
          <w:sz w:val="28"/>
          <w:szCs w:val="28"/>
        </w:rPr>
        <w:t xml:space="preserve"> в соответствии </w:t>
      </w:r>
      <w:r>
        <w:rPr>
          <w:rFonts w:eastAsia="Calibri"/>
          <w:sz w:val="28"/>
          <w:szCs w:val="28"/>
          <w:lang w:eastAsia="en-US"/>
        </w:rPr>
        <w:t>с пунктом 4 статьи 12, частью 2 статьи 399 Налогового кодекса Российской Федерации, руководствуясь Уставом сельского поселения «Подойницынское»,</w:t>
      </w:r>
      <w:r>
        <w:rPr>
          <w:sz w:val="28"/>
          <w:szCs w:val="28"/>
        </w:rPr>
        <w:t xml:space="preserve"> Совет сельского поселения «Подойницынское» </w:t>
      </w:r>
      <w:proofErr w:type="gramEnd"/>
    </w:p>
    <w:p w:rsidR="008D1452" w:rsidRDefault="008D1452" w:rsidP="008D1452">
      <w:pPr>
        <w:pStyle w:val="af5"/>
        <w:spacing w:after="1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сельского поселения «Подойницынское» </w:t>
      </w:r>
      <w:r w:rsidRPr="004713F6">
        <w:rPr>
          <w:sz w:val="28"/>
          <w:szCs w:val="28"/>
        </w:rPr>
        <w:t>от 17 августа 2018 года № 136</w:t>
      </w:r>
      <w:r>
        <w:rPr>
          <w:sz w:val="28"/>
          <w:szCs w:val="28"/>
        </w:rPr>
        <w:t xml:space="preserve"> «Об установлении налога на имущество физических лиц на территории сельского поселения «Подойницынское» (далее — Решение) следующие изменения: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ополнить Решение пунктом 6.1. следующего содержания: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период 2022 и 2023 годов установить дополнительную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</w:t>
      </w:r>
      <w:r>
        <w:t xml:space="preserve"> </w:t>
      </w:r>
      <w:r>
        <w:rPr>
          <w:sz w:val="28"/>
          <w:szCs w:val="28"/>
        </w:rPr>
        <w:t>Российской Федерации от 21 сентября 2022 года № 647 «Об объявлении частичной мобилизации в Российской Федерации» (далее — мобилизованные лица), от уплаты налога на имущество физических лиц, установленного настоящим Решением, в отношении</w:t>
      </w:r>
      <w:proofErr w:type="gramEnd"/>
      <w:r>
        <w:rPr>
          <w:sz w:val="28"/>
          <w:szCs w:val="28"/>
        </w:rPr>
        <w:t xml:space="preserve"> каждого объекта налогообложения, принадлежащего мобилизованному лицу и используемого им в предпринимательской деятельности.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Решение пунктом 6.2. следующего содержания: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«Налоговая льгота, установленная п. 6.1. настоящего решения, предоставляется мобилизованным лицам на основании заявления, </w:t>
      </w:r>
      <w:r>
        <w:rPr>
          <w:sz w:val="28"/>
          <w:szCs w:val="28"/>
        </w:rPr>
        <w:lastRenderedPageBreak/>
        <w:t xml:space="preserve">подаваемого в любой налоговый орган по выбору налогоплательщика либо его представителя, либо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(</w:t>
      </w:r>
      <w:proofErr w:type="spellStart"/>
      <w:r>
        <w:rPr>
          <w:sz w:val="28"/>
          <w:szCs w:val="28"/>
        </w:rPr>
        <w:t>проактивно</w:t>
      </w:r>
      <w:proofErr w:type="spellEnd"/>
      <w:r>
        <w:rPr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взаимодействия».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Главе сельского поселения «Подойницынское» для подписания и обнародования.</w:t>
      </w:r>
    </w:p>
    <w:p w:rsidR="008D1452" w:rsidRPr="009F31CE" w:rsidRDefault="008D1452" w:rsidP="008D14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CE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лиц, и распространяет свое действие на правоотношения, возникшие с 1 января 2022 года.</w:t>
      </w:r>
    </w:p>
    <w:p w:rsidR="008D1452" w:rsidRPr="009F31CE" w:rsidRDefault="008D1452" w:rsidP="008D14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CE">
        <w:rPr>
          <w:rFonts w:ascii="Times New Roman" w:hAnsi="Times New Roman" w:cs="Times New Roman"/>
          <w:sz w:val="28"/>
          <w:szCs w:val="28"/>
        </w:rPr>
        <w:t>4. Настоящее Решение опубликов</w:t>
      </w:r>
      <w:r w:rsidR="00551C3F">
        <w:rPr>
          <w:rFonts w:ascii="Times New Roman" w:hAnsi="Times New Roman" w:cs="Times New Roman"/>
          <w:sz w:val="28"/>
          <w:szCs w:val="28"/>
        </w:rPr>
        <w:t>ать в газете «</w:t>
      </w:r>
      <w:proofErr w:type="spellStart"/>
      <w:r w:rsidR="00551C3F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="00551C3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овь» и </w:t>
      </w:r>
      <w:r w:rsidRPr="009F31CE">
        <w:rPr>
          <w:rFonts w:ascii="Times New Roman" w:hAnsi="Times New Roman" w:cs="Times New Roman"/>
          <w:sz w:val="28"/>
          <w:szCs w:val="28"/>
        </w:rPr>
        <w:t>направить в Управление Федеральной налоговой службы по Забайкальскому краю.</w:t>
      </w:r>
    </w:p>
    <w:p w:rsidR="008D1452" w:rsidRDefault="008D1452" w:rsidP="008D1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52" w:rsidRDefault="008D1452" w:rsidP="008D1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52" w:rsidRDefault="008D1452" w:rsidP="008D1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D1452" w:rsidRPr="009F31CE" w:rsidRDefault="008D1452" w:rsidP="008D1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«Подойницынское»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А.С.Деревцова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452" w:rsidRPr="00682895" w:rsidRDefault="008D1452" w:rsidP="008D1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52" w:rsidRDefault="008D1452" w:rsidP="008D1452"/>
    <w:p w:rsidR="00AB3642" w:rsidRDefault="00AB3642"/>
    <w:sectPr w:rsidR="00AB3642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1452"/>
    <w:rsid w:val="000667BF"/>
    <w:rsid w:val="000C7673"/>
    <w:rsid w:val="00237ACB"/>
    <w:rsid w:val="00551C3F"/>
    <w:rsid w:val="008D1452"/>
    <w:rsid w:val="00AB3642"/>
    <w:rsid w:val="00D02D40"/>
    <w:rsid w:val="00E65021"/>
    <w:rsid w:val="00EC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52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line="252" w:lineRule="auto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styleId="af5">
    <w:name w:val="Body Text"/>
    <w:basedOn w:val="a"/>
    <w:link w:val="af6"/>
    <w:semiHidden/>
    <w:unhideWhenUsed/>
    <w:rsid w:val="008D14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8D145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3</cp:revision>
  <dcterms:created xsi:type="dcterms:W3CDTF">2022-11-23T01:58:00Z</dcterms:created>
  <dcterms:modified xsi:type="dcterms:W3CDTF">2022-12-01T00:54:00Z</dcterms:modified>
</cp:coreProperties>
</file>